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dokument behandlar höga naturvärden i avverkningsanmälan A 20531-2025 i Mora kommun. Denna avverkningsanmälan inkom 2025-04-28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