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dokument behandlar höga naturvärden i avverkningsanmälan A 17368-2026 i Falu kommun. Denna avverkningsanmälan inkom 2026-04-07 16:43:30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