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42364-2025 i Falu kommun</w:t>
      </w:r>
    </w:p>
    <w:p>
      <w:r>
        <w:t>Detta klagomål behandlar höga naturvärden i avverkningsanmälan A 42364-2025 i Falu kommun som inkom 2025-09-05 och omfattar 24,1 ha.</w:t>
      </w:r>
    </w:p>
    <w:p>
      <w:pPr>
        <w:pStyle w:val="Caption"/>
      </w:pPr>
      <w:r>
        <w:drawing>
          <wp:inline xmlns:a="http://schemas.openxmlformats.org/drawingml/2006/main" xmlns:pic="http://schemas.openxmlformats.org/drawingml/2006/picture">
            <wp:extent cx="4714924" cy="5724000"/>
            <wp:docPr id="1" name="Picture 1"/>
            <wp:cNvGraphicFramePr>
              <a:graphicFrameLocks noChangeAspect="1"/>
            </wp:cNvGraphicFramePr>
            <a:graphic>
              <a:graphicData uri="http://schemas.openxmlformats.org/drawingml/2006/picture">
                <pic:pic>
                  <pic:nvPicPr>
                    <pic:cNvPr id="0" name="A 42364-2025 karta.png"/>
                    <pic:cNvPicPr/>
                  </pic:nvPicPr>
                  <pic:blipFill>
                    <a:blip r:embed="rId16"/>
                    <a:stretch>
                      <a:fillRect/>
                    </a:stretch>
                  </pic:blipFill>
                  <pic:spPr>
                    <a:xfrm>
                      <a:off x="0" y="0"/>
                      <a:ext cx="4714924"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6745782, E 557461 i SWEREF 99 TM.</w:t>
      </w:r>
    </w:p>
    <w:p>
      <w:r>
        <w:t>Inom 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