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2717-2024 i Falu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