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dokument behandlar höga naturvärden i avverkningsanmälan A 13946-2026 i Falu kommun. Denna avverkningsanmälan inkom 2026-03-17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6742897, E 568195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