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samrådsanmälan S 582-2024 i Falu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