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dokument behandlar höga naturvärden i avverkningsanmälan A 23458-2026 i Falu kommun. Denna avverkningsanmälan inkom 2026-05-21 09:32:34 och omfattar 77,8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