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59447-2023 i Falu kommun</w:t>
      </w:r>
    </w:p>
    <w:p>
      <w:r>
        <w:t>Detta dokument behandlar höga naturvärden i avverkningsanmälan A 59447-2023 i Falu kommun. Denna avverkningsanmälan inkom 2023-11-24 och omfattar 50,5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9447-2023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6758576, E 555518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