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4727-2025 i Falu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