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550-2025 i Falu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