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dokument behandlar höga naturvärden i avverkningsanmälan A 22889-2026 i Falu kommun. Denna avverkningsanmälan inkom 2026-05-18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gråtrut (VU,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6730726, E 561763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