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som inkom 2026-01-03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6716233, E 528306 i SWEREF 99 TM.</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