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som inkom 2026-01-13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6736662, E 570831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