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dokument behandlar höga naturvärden i avverkningsanmälan A 27747-2026 i Falu kommun som inkom 2026-06-18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garnlav (VU, T), kolflarnlav (NT, T) och kortskaftad ärgspik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6755924, E 548978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