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som inkom 2026-01-15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6737919, E 540214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