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dokument behandlar höga naturvärden i avverkningsanmälan A 4921-2026 i Falu kommun som inkom 2026-01-23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6736629, E 540190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