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Detta dokument behandlar höga naturvärden i avverkningsanmälan A 21583-2026 i Falu kommun som inkom 2026-05-07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6746500, E 561189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doftskinn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