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Detta dokument behandlar höga naturvärden i avverkningsanmälan A 4393-2026 i Falu kommun som inkom 2026-01-23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6725842, E 555499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