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Detta dokument behandlar höga naturvärden i avverkningsanmälan A 48693-2023 i Falu kommun som inkom 2023-10-09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6729818,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