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40906-2026 i Falu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