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43245-2026 i Falu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