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11941-2026 i Falu kommun</w:t>
      </w:r>
    </w:p>
    <w:p>
      <w:r>
        <w:t>Detta klagomål behandlar höga naturvärden i avverkningsanmälan A 11941-2026 i Falu kommun som inkom 2026-03-04 och omfattar 8,1 ha.</w:t>
      </w:r>
    </w:p>
    <w:p>
      <w:pPr>
        <w:pStyle w:val="Caption"/>
      </w:pPr>
      <w:r>
        <w:drawing>
          <wp:inline xmlns:a="http://schemas.openxmlformats.org/drawingml/2006/main" xmlns:pic="http://schemas.openxmlformats.org/drawingml/2006/picture">
            <wp:extent cx="4752296" cy="5724000"/>
            <wp:docPr id="1" name="Picture 1"/>
            <wp:cNvGraphicFramePr>
              <a:graphicFrameLocks noChangeAspect="1"/>
            </wp:cNvGraphicFramePr>
            <a:graphic>
              <a:graphicData uri="http://schemas.openxmlformats.org/drawingml/2006/picture">
                <pic:pic>
                  <pic:nvPicPr>
                    <pic:cNvPr id="0" name="A 11941-2026 karta.png"/>
                    <pic:cNvPicPr/>
                  </pic:nvPicPr>
                  <pic:blipFill>
                    <a:blip r:embed="rId16"/>
                    <a:stretch>
                      <a:fillRect/>
                    </a:stretch>
                  </pic:blipFill>
                  <pic:spPr>
                    <a:xfrm>
                      <a:off x="0" y="0"/>
                      <a:ext cx="4752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6730219, E 542497 i SWEREF 99 TM.</w:t>
      </w:r>
    </w:p>
    <w:p>
      <w:r>
        <w:t>I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