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18031-2026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