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2620-2023 i Falu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