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dokument behandlar höga naturvärden i avverkningsanmälan A 23023-2026 i Falu kommun som inkom 2026-05-19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motaggsvamp (NT, T), mörk kolflarnlav (NT), vedskivlav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6730525, E 562564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