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dokument behandlar höga naturvärden i avverkningsanmälan A 27263-2026 i Falu kommun som inkom 2026-06-15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