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som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kattfotslav (NT, T), skuggblåslav (NT, T), violettgrå tagellav (NT, T), rödgul trumpetsvamp (S)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