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Detta dokument behandlar höga naturvärden i avverkningsanmälan A 13946-2026 i Falu kommun som inkom 2026-03-17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6742897, E 568195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