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Detta dokument behandlar höga naturvärden i avverkningsanmälan A 38847-2022 i Falu kommun som inkom 2022-09-12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6739645, E 523059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ulltickeporing (VU), dropptaggsvamp (NT, T), tallriska (NT), tallticka (NT, T), tretåig hackspett (NT, T, §4), ullticka (NT, T), violettgrå tagellav (NT, T), bronshjon (S, T), gullgröppa (S),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