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Detta dokument behandlar höga naturvärden i avverkningsanmälan A 4532-2024 i Falu kommun som inkom 2024-02-05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6736862, E 519010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vedtrappmossa (NT, T), stuplav (S, T), vedticka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