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Detta dokument behandlar höga naturvärden i avverkningsanmälan A 54309-2022 i Falu kommun som inkom 2022-11-17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6722119, E 547448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4 naturvårdsarter hittats: brun gräsfjäril (VU, §4a), tornseglare (VU, §4), ladusvala (NT,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tornseglare (VU, §4), ladusvala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