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204-2024 i Falu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