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3454-2026 i Falu kommun</w:t>
      </w:r>
    </w:p>
    <w:p>
      <w:r>
        <w:t>Denna tillsynsbegäran behandlar höga naturvärden i avverkningsanmälan A 3454-2026 i Falu kommun som inkom 2026-01-20 och omfattar 1,4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454-2026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6736032, E 522288 i SWEREF 99 TM.</w:t>
      </w:r>
    </w:p>
    <w:p>
      <w:r>
        <w:t>Inom 20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