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dokument behandlar höga naturvärden i avverkningsanmälan A 17368-2026 i Falu kommun. Denna avverkningsanmälan inkom 2026-04-07 16:43:30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6727784, E 548337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