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12927-2023 i Falu kommun</w:t>
      </w:r>
    </w:p>
    <w:p>
      <w:r>
        <w:t>Detta klagomål behandlar höga naturvärden i avverkningsanmälan A 12927-2023 i Falu kommun som inkom 2023-03-16 och omfattar 0,3 ha.</w:t>
      </w:r>
    </w:p>
    <w:p>
      <w:pPr>
        <w:pStyle w:val="Caption"/>
      </w:pPr>
      <w:r>
        <w:drawing>
          <wp:inline xmlns:a="http://schemas.openxmlformats.org/drawingml/2006/main" xmlns:pic="http://schemas.openxmlformats.org/drawingml/2006/picture">
            <wp:extent cx="5486400" cy="3668912"/>
            <wp:docPr id="1" name="Picture 1"/>
            <wp:cNvGraphicFramePr>
              <a:graphicFrameLocks noChangeAspect="1"/>
            </wp:cNvGraphicFramePr>
            <a:graphic>
              <a:graphicData uri="http://schemas.openxmlformats.org/drawingml/2006/picture">
                <pic:pic>
                  <pic:nvPicPr>
                    <pic:cNvPr id="0" name="A 12927-2023 karta.png"/>
                    <pic:cNvPicPr/>
                  </pic:nvPicPr>
                  <pic:blipFill>
                    <a:blip r:embed="rId16"/>
                    <a:stretch>
                      <a:fillRect/>
                    </a:stretch>
                  </pic:blipFill>
                  <pic:spPr>
                    <a:xfrm>
                      <a:off x="0" y="0"/>
                      <a:ext cx="5486400" cy="366891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6711438, E 543834 i SWEREF 99 TM.</w:t>
      </w:r>
    </w:p>
    <w:p>
      <w:r>
        <w:t>Inom 20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85805"/>
            <wp:docPr id="2" name="Picture 2"/>
            <wp:cNvGraphicFramePr>
              <a:graphicFrameLocks noChangeAspect="1"/>
            </wp:cNvGraphicFramePr>
            <a:graphic>
              <a:graphicData uri="http://schemas.openxmlformats.org/drawingml/2006/picture">
                <pic:pic>
                  <pic:nvPicPr>
                    <pic:cNvPr id="0" name="A 12927-2023 karta knärot.png"/>
                    <pic:cNvPicPr/>
                  </pic:nvPicPr>
                  <pic:blipFill>
                    <a:blip r:embed="rId17"/>
                    <a:stretch>
                      <a:fillRect/>
                    </a:stretch>
                  </pic:blipFill>
                  <pic:spPr>
                    <a:xfrm>
                      <a:off x="0" y="0"/>
                      <a:ext cx="5486400" cy="37858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