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dokument behandlar höga naturvärden i avverkningsanmälan A 15875-2026 i Falu kommun. Denna avverkningsanmälan inkom 2026-03-26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