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som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vedtrappmossa (NT, T), stuplav (S, T),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