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Detta dokument behandlar höga naturvärden i avverkningsanmälan A 1364-2026 i Falu kommun som inkom 2026-01-09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6722458, E 536483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stjärntagging (NT, T), tretåig hackspett (NT, T, §4), nästlav (S, T), linnea (T), spillkråka (T, §4)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