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Detta dokument behandlar höga naturvärden i avverkningsanmälan A 22889-2026 i Falu kommun som inkom 2026-05-18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6730726, E 561763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gråtrut (VU, §4), knärot (VU, T, §8), motaggsvamp (NT, T), tallticka (NT, T), vaddporing (NT), violettgrå tagellav (NT, T), mindre märgborre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knärot (VU, T,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