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Detta dokument behandlar höga naturvärden i avverkningsanmälan A 4532-2024 i Falu kommun som inkom 2024-02-05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6736862, E 519010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4 naturvårdsarter hittats: vedtrappmossa (NT, T), stuplav (S,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