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16 meter från avverkningsanmälan A 20142-2022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