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27747-2026 i Falu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