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15540-2022 i Falu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