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dokument behandlar höga naturvärden i avverkningsanmälan A 18067-2023 i Falu kommun. Denna avverkningsanmälan inkom 2023-04-24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