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9665-2022 i Borlänge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