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2958-2023 i Borlänge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