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35389-2022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