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57-2025 i Borlä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