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56-2025 i Borlä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