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som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(EN), knärot (VU, T, §8), dropptaggsvamp (NT, T), kryddspindling (NT, T), kötticka (NT), rosenticka (NT, T), rynkskinn (NT, T), tallfingersvamp (NT), talltita (NT, §4), ullticka (NT, T), blomkålssvamp (S), bronshjon (S, T), grönpyrola (S, T), thomsons trägnagare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